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7" w:type="dxa"/>
        <w:tblInd w:w="108" w:type="dxa"/>
        <w:tblLayout w:type="fixed"/>
        <w:tblLook w:val="0000" w:firstRow="0" w:lastRow="0" w:firstColumn="0" w:lastColumn="0" w:noHBand="0" w:noVBand="0"/>
      </w:tblPr>
      <w:tblGrid>
        <w:gridCol w:w="6064"/>
        <w:gridCol w:w="8253"/>
      </w:tblGrid>
      <w:tr w:rsidR="00B80201" w:rsidRPr="00B80201" w:rsidTr="00444FE5">
        <w:trPr>
          <w:trHeight w:val="662"/>
        </w:trPr>
        <w:tc>
          <w:tcPr>
            <w:tcW w:w="6064" w:type="dxa"/>
          </w:tcPr>
          <w:p w:rsidR="00B80201" w:rsidRPr="00B80201" w:rsidRDefault="00B80201" w:rsidP="00B80201">
            <w:pPr>
              <w:widowControl w:val="0"/>
              <w:suppressAutoHyphens/>
              <w:snapToGrid w:val="0"/>
              <w:spacing w:after="0" w:line="240" w:lineRule="auto"/>
              <w:jc w:val="center"/>
              <w:rPr>
                <w:rFonts w:eastAsia="Arial Unicode MS" w:cs="Times New Roman"/>
                <w:kern w:val="1"/>
                <w:szCs w:val="28"/>
                <w:lang w:val="vi-VN"/>
              </w:rPr>
            </w:pPr>
            <w:r w:rsidRPr="00B80201">
              <w:rPr>
                <w:rFonts w:eastAsia="Arial Unicode MS" w:cs="Times New Roman"/>
                <w:kern w:val="1"/>
                <w:szCs w:val="28"/>
                <w:lang w:val="vi-VN"/>
              </w:rPr>
              <w:t xml:space="preserve">  </w:t>
            </w:r>
            <w:r w:rsidRPr="00B80201">
              <w:rPr>
                <w:rFonts w:eastAsia="Arial Unicode MS" w:cs="Times New Roman"/>
                <w:kern w:val="1"/>
                <w:szCs w:val="28"/>
                <w:lang w:val="vi-VN"/>
              </w:rPr>
              <w:br w:type="page"/>
              <w:t xml:space="preserve"> ĐẢNG BỘ TỈNH NINH THUẬN</w:t>
            </w:r>
          </w:p>
          <w:p w:rsidR="00B80201" w:rsidRPr="00B80201" w:rsidRDefault="00B80201" w:rsidP="00B80201">
            <w:pPr>
              <w:widowControl w:val="0"/>
              <w:suppressAutoHyphens/>
              <w:spacing w:after="0" w:line="240" w:lineRule="auto"/>
              <w:jc w:val="center"/>
              <w:rPr>
                <w:rFonts w:eastAsia="Arial Unicode MS" w:cs="Times New Roman"/>
                <w:b/>
                <w:kern w:val="1"/>
                <w:szCs w:val="28"/>
                <w:lang w:val="vi-VN"/>
              </w:rPr>
            </w:pPr>
            <w:r w:rsidRPr="00B80201">
              <w:rPr>
                <w:rFonts w:eastAsia="Arial Unicode MS" w:cs="Times New Roman"/>
                <w:b/>
                <w:kern w:val="1"/>
                <w:szCs w:val="28"/>
                <w:lang w:val="vi-VN"/>
              </w:rPr>
              <w:t xml:space="preserve">THÀNH ỦY PHAN RANG </w:t>
            </w:r>
            <w:r w:rsidRPr="00B80201">
              <w:rPr>
                <w:rFonts w:eastAsia="Arial Unicode MS" w:cs="Times New Roman"/>
                <w:kern w:val="1"/>
                <w:szCs w:val="28"/>
                <w:lang w:val="vi-VN"/>
              </w:rPr>
              <w:t>-</w:t>
            </w:r>
            <w:r w:rsidRPr="00B80201">
              <w:rPr>
                <w:rFonts w:eastAsia="Arial Unicode MS" w:cs="Times New Roman"/>
                <w:b/>
                <w:kern w:val="1"/>
                <w:szCs w:val="28"/>
                <w:lang w:val="vi-VN"/>
              </w:rPr>
              <w:t xml:space="preserve"> THÁP CHÀM</w:t>
            </w:r>
          </w:p>
        </w:tc>
        <w:tc>
          <w:tcPr>
            <w:tcW w:w="8253" w:type="dxa"/>
          </w:tcPr>
          <w:p w:rsidR="00B80201" w:rsidRPr="00B80201" w:rsidRDefault="00B80201" w:rsidP="00B80201">
            <w:pPr>
              <w:widowControl w:val="0"/>
              <w:suppressAutoHyphens/>
              <w:snapToGrid w:val="0"/>
              <w:spacing w:after="0" w:line="240" w:lineRule="auto"/>
              <w:jc w:val="right"/>
              <w:rPr>
                <w:rFonts w:eastAsia="Arial Unicode MS" w:cs="Times New Roman"/>
                <w:b/>
                <w:kern w:val="1"/>
                <w:szCs w:val="28"/>
                <w:lang w:val="vi-VN"/>
              </w:rPr>
            </w:pPr>
            <w:r w:rsidRPr="00B80201">
              <w:rPr>
                <w:rFonts w:eastAsia="Arial Unicode MS" w:cs="Times New Roman"/>
                <w:b/>
                <w:kern w:val="1"/>
                <w:szCs w:val="28"/>
                <w:lang w:val="vi-VN"/>
              </w:rPr>
              <w:t>ĐẢNG CỘNG SẢN VIỆT NAM</w:t>
            </w:r>
          </w:p>
          <w:p w:rsidR="00B80201" w:rsidRPr="00B80201" w:rsidRDefault="00B80201" w:rsidP="00B80201">
            <w:pPr>
              <w:widowControl w:val="0"/>
              <w:suppressAutoHyphens/>
              <w:spacing w:after="0" w:line="240" w:lineRule="auto"/>
              <w:jc w:val="center"/>
              <w:rPr>
                <w:rFonts w:eastAsia="Arial Unicode MS" w:cs="Times New Roman"/>
                <w:i/>
                <w:kern w:val="1"/>
                <w:szCs w:val="28"/>
                <w:lang w:val="vi-VN"/>
              </w:rPr>
            </w:pPr>
            <w:r>
              <w:rPr>
                <w:rFonts w:eastAsia="Arial Unicode MS" w:cs="Times New Roman"/>
                <w:noProof/>
                <w:kern w:val="1"/>
                <w:szCs w:val="28"/>
              </w:rPr>
              <mc:AlternateContent>
                <mc:Choice Requires="wps">
                  <w:drawing>
                    <wp:anchor distT="4294967295" distB="4294967295" distL="114300" distR="114300" simplePos="0" relativeHeight="251659264" behindDoc="0" locked="0" layoutInCell="1" allowOverlap="1" wp14:anchorId="1ABA343B" wp14:editId="74727CD8">
                      <wp:simplePos x="0" y="0"/>
                      <wp:positionH relativeFrom="column">
                        <wp:posOffset>2645555</wp:posOffset>
                      </wp:positionH>
                      <wp:positionV relativeFrom="paragraph">
                        <wp:posOffset>-3175</wp:posOffset>
                      </wp:positionV>
                      <wp:extent cx="247332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3pt,-.25pt" to="403.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"/>
                  </w:pict>
                </mc:Fallback>
              </mc:AlternateContent>
            </w:r>
          </w:p>
        </w:tc>
      </w:tr>
      <w:tr w:rsidR="00B80201" w:rsidRPr="00B80201" w:rsidTr="00444FE5">
        <w:trPr>
          <w:trHeight w:val="368"/>
        </w:trPr>
        <w:tc>
          <w:tcPr>
            <w:tcW w:w="14317" w:type="dxa"/>
            <w:gridSpan w:val="2"/>
          </w:tcPr>
          <w:p w:rsidR="00B80201" w:rsidRPr="00B80201" w:rsidRDefault="00B80201" w:rsidP="0096070D">
            <w:pPr>
              <w:widowControl w:val="0"/>
              <w:suppressAutoHyphens/>
              <w:snapToGrid w:val="0"/>
              <w:spacing w:after="0" w:line="240" w:lineRule="auto"/>
              <w:jc w:val="right"/>
              <w:rPr>
                <w:rFonts w:eastAsia="Arial Unicode MS" w:cs="Times New Roman"/>
                <w:i/>
                <w:iCs/>
                <w:kern w:val="1"/>
                <w:szCs w:val="28"/>
              </w:rPr>
            </w:pPr>
            <w:r w:rsidRPr="00B80201">
              <w:rPr>
                <w:rFonts w:eastAsia="Arial Unicode MS" w:cs="Times New Roman"/>
                <w:b/>
                <w:i/>
                <w:kern w:val="1"/>
                <w:szCs w:val="28"/>
                <w:lang w:val="vi-VN"/>
              </w:rPr>
              <w:t xml:space="preserve">*     </w:t>
            </w:r>
            <w:r w:rsidR="00002C3D">
              <w:rPr>
                <w:rFonts w:eastAsia="Arial Unicode MS" w:cs="Times New Roman"/>
                <w:b/>
                <w:i/>
                <w:kern w:val="1"/>
                <w:szCs w:val="28"/>
              </w:rPr>
              <w:t xml:space="preserve">                 </w:t>
            </w:r>
            <w:r w:rsidRPr="00B80201">
              <w:rPr>
                <w:rFonts w:eastAsia="Arial Unicode MS" w:cs="Times New Roman"/>
                <w:b/>
                <w:i/>
                <w:kern w:val="1"/>
                <w:szCs w:val="28"/>
                <w:lang w:val="vi-VN"/>
              </w:rPr>
              <w:t xml:space="preserve">            </w:t>
            </w:r>
            <w:r>
              <w:rPr>
                <w:rFonts w:eastAsia="Arial Unicode MS" w:cs="Times New Roman"/>
                <w:b/>
                <w:i/>
                <w:kern w:val="1"/>
                <w:szCs w:val="28"/>
              </w:rPr>
              <w:t xml:space="preserve">      </w:t>
            </w:r>
            <w:r w:rsidRPr="00B80201">
              <w:rPr>
                <w:rFonts w:eastAsia="Arial Unicode MS" w:cs="Times New Roman"/>
                <w:b/>
                <w:i/>
                <w:kern w:val="1"/>
                <w:szCs w:val="28"/>
                <w:lang w:val="vi-VN"/>
              </w:rPr>
              <w:t xml:space="preserve">                 </w:t>
            </w:r>
            <w:r>
              <w:rPr>
                <w:rFonts w:eastAsia="Arial Unicode MS" w:cs="Times New Roman"/>
                <w:b/>
                <w:i/>
                <w:kern w:val="1"/>
                <w:szCs w:val="28"/>
                <w:lang w:val="vi-VN"/>
              </w:rPr>
              <w:t xml:space="preserve">       </w:t>
            </w:r>
            <w:r w:rsidRPr="00B80201">
              <w:rPr>
                <w:rFonts w:eastAsia="Arial Unicode MS" w:cs="Times New Roman"/>
                <w:b/>
                <w:i/>
                <w:kern w:val="1"/>
                <w:szCs w:val="28"/>
                <w:lang w:val="vi-VN"/>
              </w:rPr>
              <w:t xml:space="preserve">  </w:t>
            </w:r>
            <w:r w:rsidRPr="00B80201">
              <w:rPr>
                <w:rFonts w:eastAsia="Arial Unicode MS" w:cs="Times New Roman"/>
                <w:i/>
                <w:iCs/>
                <w:kern w:val="1"/>
                <w:szCs w:val="28"/>
                <w:lang w:val="vi-VN"/>
              </w:rPr>
              <w:t xml:space="preserve">Phan Rang - Tháp Chàm, ngày   </w:t>
            </w:r>
            <w:r w:rsidR="0096070D">
              <w:rPr>
                <w:rFonts w:eastAsia="Arial Unicode MS" w:cs="Times New Roman"/>
                <w:i/>
                <w:iCs/>
                <w:kern w:val="1"/>
                <w:szCs w:val="28"/>
              </w:rPr>
              <w:t>06</w:t>
            </w:r>
            <w:bookmarkStart w:id="0" w:name="_GoBack"/>
            <w:bookmarkEnd w:id="0"/>
            <w:r>
              <w:rPr>
                <w:rFonts w:eastAsia="Arial Unicode MS" w:cs="Times New Roman"/>
                <w:i/>
                <w:iCs/>
                <w:kern w:val="1"/>
                <w:szCs w:val="28"/>
                <w:lang w:val="vi-VN"/>
              </w:rPr>
              <w:t xml:space="preserve"> tháng</w:t>
            </w:r>
            <w:r>
              <w:rPr>
                <w:rFonts w:eastAsia="Arial Unicode MS" w:cs="Times New Roman"/>
                <w:i/>
                <w:iCs/>
                <w:kern w:val="1"/>
                <w:szCs w:val="28"/>
              </w:rPr>
              <w:t xml:space="preserve"> 11</w:t>
            </w:r>
            <w:r w:rsidRPr="00B80201">
              <w:rPr>
                <w:rFonts w:eastAsia="Arial Unicode MS" w:cs="Times New Roman"/>
                <w:i/>
                <w:iCs/>
                <w:kern w:val="1"/>
                <w:szCs w:val="28"/>
                <w:lang w:val="vi-VN"/>
              </w:rPr>
              <w:t xml:space="preserve"> năm 202</w:t>
            </w:r>
            <w:r w:rsidRPr="00B80201">
              <w:rPr>
                <w:rFonts w:eastAsia="Arial Unicode MS" w:cs="Times New Roman"/>
                <w:i/>
                <w:iCs/>
                <w:kern w:val="1"/>
                <w:szCs w:val="28"/>
              </w:rPr>
              <w:t>4</w:t>
            </w:r>
          </w:p>
        </w:tc>
      </w:tr>
    </w:tbl>
    <w:p w:rsidR="00B80201" w:rsidRPr="00B80201" w:rsidRDefault="00B80201" w:rsidP="00B80201">
      <w:pPr>
        <w:widowControl w:val="0"/>
        <w:suppressAutoHyphens/>
        <w:spacing w:after="0" w:line="240" w:lineRule="auto"/>
        <w:jc w:val="both"/>
        <w:rPr>
          <w:rFonts w:eastAsia="Arial Unicode MS" w:cs="Times New Roman"/>
          <w:kern w:val="1"/>
          <w:szCs w:val="28"/>
        </w:rPr>
      </w:pPr>
    </w:p>
    <w:p w:rsidR="00B80201" w:rsidRDefault="00B80201" w:rsidP="00B80201">
      <w:pPr>
        <w:widowControl w:val="0"/>
        <w:suppressAutoHyphens/>
        <w:spacing w:after="0" w:line="240" w:lineRule="auto"/>
        <w:jc w:val="center"/>
        <w:rPr>
          <w:rFonts w:eastAsia="Arial Unicode MS" w:cs="Times New Roman"/>
          <w:b/>
          <w:kern w:val="1"/>
          <w:szCs w:val="28"/>
        </w:rPr>
      </w:pPr>
      <w:r w:rsidRPr="00B80201">
        <w:rPr>
          <w:rFonts w:eastAsia="Arial Unicode MS" w:cs="Times New Roman"/>
          <w:b/>
          <w:kern w:val="1"/>
          <w:szCs w:val="28"/>
          <w:lang w:val="vi-VN"/>
        </w:rPr>
        <w:t>PHỤ LỤC 1</w:t>
      </w:r>
    </w:p>
    <w:p w:rsidR="00AC23B6" w:rsidRPr="00B80201" w:rsidRDefault="00AC23B6" w:rsidP="00B80201">
      <w:pPr>
        <w:widowControl w:val="0"/>
        <w:suppressAutoHyphens/>
        <w:spacing w:after="0" w:line="240" w:lineRule="auto"/>
        <w:jc w:val="center"/>
        <w:rPr>
          <w:rFonts w:eastAsia="Arial Unicode MS" w:cs="Times New Roman"/>
          <w:b/>
          <w:kern w:val="1"/>
          <w:szCs w:val="28"/>
        </w:rPr>
      </w:pPr>
      <w:proofErr w:type="spellStart"/>
      <w:r>
        <w:rPr>
          <w:rFonts w:eastAsia="Arial Unicode MS" w:cs="Times New Roman"/>
          <w:b/>
          <w:kern w:val="1"/>
          <w:szCs w:val="28"/>
        </w:rPr>
        <w:t>Thống</w:t>
      </w:r>
      <w:proofErr w:type="spellEnd"/>
      <w:r>
        <w:rPr>
          <w:rFonts w:eastAsia="Arial Unicode MS" w:cs="Times New Roman"/>
          <w:b/>
          <w:kern w:val="1"/>
          <w:szCs w:val="28"/>
        </w:rPr>
        <w:t xml:space="preserve"> </w:t>
      </w:r>
      <w:proofErr w:type="spellStart"/>
      <w:r>
        <w:rPr>
          <w:rFonts w:eastAsia="Arial Unicode MS" w:cs="Times New Roman"/>
          <w:b/>
          <w:kern w:val="1"/>
          <w:szCs w:val="28"/>
        </w:rPr>
        <w:t>kê</w:t>
      </w:r>
      <w:proofErr w:type="spellEnd"/>
      <w:r>
        <w:rPr>
          <w:rFonts w:eastAsia="Arial Unicode MS" w:cs="Times New Roman"/>
          <w:b/>
          <w:kern w:val="1"/>
          <w:szCs w:val="28"/>
        </w:rPr>
        <w:t xml:space="preserve"> </w:t>
      </w:r>
      <w:proofErr w:type="spellStart"/>
      <w:r>
        <w:rPr>
          <w:rFonts w:eastAsia="Arial Unicode MS" w:cs="Times New Roman"/>
          <w:b/>
          <w:kern w:val="1"/>
          <w:szCs w:val="28"/>
        </w:rPr>
        <w:t>văn</w:t>
      </w:r>
      <w:proofErr w:type="spellEnd"/>
      <w:r>
        <w:rPr>
          <w:rFonts w:eastAsia="Arial Unicode MS" w:cs="Times New Roman"/>
          <w:b/>
          <w:kern w:val="1"/>
          <w:szCs w:val="28"/>
        </w:rPr>
        <w:t xml:space="preserve"> </w:t>
      </w:r>
      <w:proofErr w:type="spellStart"/>
      <w:r>
        <w:rPr>
          <w:rFonts w:eastAsia="Arial Unicode MS" w:cs="Times New Roman"/>
          <w:b/>
          <w:kern w:val="1"/>
          <w:szCs w:val="28"/>
        </w:rPr>
        <w:t>bản</w:t>
      </w:r>
      <w:proofErr w:type="spellEnd"/>
      <w:r>
        <w:rPr>
          <w:rFonts w:eastAsia="Arial Unicode MS" w:cs="Times New Roman"/>
          <w:b/>
          <w:kern w:val="1"/>
          <w:szCs w:val="28"/>
        </w:rPr>
        <w:t xml:space="preserve"> </w:t>
      </w:r>
      <w:proofErr w:type="spellStart"/>
      <w:r>
        <w:rPr>
          <w:rFonts w:eastAsia="Arial Unicode MS" w:cs="Times New Roman"/>
          <w:b/>
          <w:kern w:val="1"/>
          <w:szCs w:val="28"/>
        </w:rPr>
        <w:t>triển</w:t>
      </w:r>
      <w:proofErr w:type="spellEnd"/>
      <w:r>
        <w:rPr>
          <w:rFonts w:eastAsia="Arial Unicode MS" w:cs="Times New Roman"/>
          <w:b/>
          <w:kern w:val="1"/>
          <w:szCs w:val="28"/>
        </w:rPr>
        <w:t xml:space="preserve"> </w:t>
      </w:r>
      <w:proofErr w:type="spellStart"/>
      <w:r>
        <w:rPr>
          <w:rFonts w:eastAsia="Arial Unicode MS" w:cs="Times New Roman"/>
          <w:b/>
          <w:kern w:val="1"/>
          <w:szCs w:val="28"/>
        </w:rPr>
        <w:t>khai</w:t>
      </w:r>
      <w:proofErr w:type="spellEnd"/>
      <w:r>
        <w:rPr>
          <w:rFonts w:eastAsia="Arial Unicode MS" w:cs="Times New Roman"/>
          <w:b/>
          <w:kern w:val="1"/>
          <w:szCs w:val="28"/>
        </w:rPr>
        <w:t xml:space="preserve"> </w:t>
      </w:r>
      <w:proofErr w:type="spellStart"/>
      <w:r>
        <w:rPr>
          <w:rFonts w:eastAsia="Arial Unicode MS" w:cs="Times New Roman"/>
          <w:b/>
          <w:kern w:val="1"/>
          <w:szCs w:val="28"/>
        </w:rPr>
        <w:t>công</w:t>
      </w:r>
      <w:proofErr w:type="spellEnd"/>
      <w:r>
        <w:rPr>
          <w:rFonts w:eastAsia="Arial Unicode MS" w:cs="Times New Roman"/>
          <w:b/>
          <w:kern w:val="1"/>
          <w:szCs w:val="28"/>
        </w:rPr>
        <w:t xml:space="preserve"> </w:t>
      </w:r>
      <w:proofErr w:type="spellStart"/>
      <w:r>
        <w:rPr>
          <w:rFonts w:eastAsia="Arial Unicode MS" w:cs="Times New Roman"/>
          <w:b/>
          <w:kern w:val="1"/>
          <w:szCs w:val="28"/>
        </w:rPr>
        <w:t>tác</w:t>
      </w:r>
      <w:proofErr w:type="spellEnd"/>
      <w:r>
        <w:rPr>
          <w:rFonts w:eastAsia="Arial Unicode MS" w:cs="Times New Roman"/>
          <w:b/>
          <w:kern w:val="1"/>
          <w:szCs w:val="28"/>
        </w:rPr>
        <w:t xml:space="preserve"> </w:t>
      </w:r>
      <w:proofErr w:type="spellStart"/>
      <w:r>
        <w:rPr>
          <w:rFonts w:eastAsia="Arial Unicode MS" w:cs="Times New Roman"/>
          <w:b/>
          <w:kern w:val="1"/>
          <w:szCs w:val="28"/>
        </w:rPr>
        <w:t>văn</w:t>
      </w:r>
      <w:proofErr w:type="spellEnd"/>
      <w:r>
        <w:rPr>
          <w:rFonts w:eastAsia="Arial Unicode MS" w:cs="Times New Roman"/>
          <w:b/>
          <w:kern w:val="1"/>
          <w:szCs w:val="28"/>
        </w:rPr>
        <w:t xml:space="preserve"> </w:t>
      </w:r>
      <w:proofErr w:type="spellStart"/>
      <w:r>
        <w:rPr>
          <w:rFonts w:eastAsia="Arial Unicode MS" w:cs="Times New Roman"/>
          <w:b/>
          <w:kern w:val="1"/>
          <w:szCs w:val="28"/>
        </w:rPr>
        <w:t>thư</w:t>
      </w:r>
      <w:proofErr w:type="spellEnd"/>
      <w:r>
        <w:rPr>
          <w:rFonts w:eastAsia="Arial Unicode MS" w:cs="Times New Roman"/>
          <w:b/>
          <w:kern w:val="1"/>
          <w:szCs w:val="28"/>
        </w:rPr>
        <w:t xml:space="preserve"> </w:t>
      </w:r>
      <w:proofErr w:type="spellStart"/>
      <w:r>
        <w:rPr>
          <w:rFonts w:eastAsia="Arial Unicode MS" w:cs="Times New Roman"/>
          <w:b/>
          <w:kern w:val="1"/>
          <w:szCs w:val="28"/>
        </w:rPr>
        <w:t>lưu</w:t>
      </w:r>
      <w:proofErr w:type="spellEnd"/>
      <w:r>
        <w:rPr>
          <w:rFonts w:eastAsia="Arial Unicode MS" w:cs="Times New Roman"/>
          <w:b/>
          <w:kern w:val="1"/>
          <w:szCs w:val="28"/>
        </w:rPr>
        <w:t xml:space="preserve"> </w:t>
      </w:r>
      <w:proofErr w:type="spellStart"/>
      <w:r>
        <w:rPr>
          <w:rFonts w:eastAsia="Arial Unicode MS" w:cs="Times New Roman"/>
          <w:b/>
          <w:kern w:val="1"/>
          <w:szCs w:val="28"/>
        </w:rPr>
        <w:t>trữ</w:t>
      </w:r>
      <w:proofErr w:type="spellEnd"/>
    </w:p>
    <w:p w:rsidR="00B80201" w:rsidRDefault="00B80201" w:rsidP="00B80201">
      <w:pPr>
        <w:widowControl w:val="0"/>
        <w:suppressAutoHyphens/>
        <w:spacing w:after="0" w:line="240" w:lineRule="auto"/>
        <w:jc w:val="center"/>
        <w:rPr>
          <w:rFonts w:eastAsia="Arial Unicode MS" w:cs="Times New Roman"/>
          <w:i/>
          <w:kern w:val="1"/>
          <w:szCs w:val="28"/>
        </w:rPr>
      </w:pPr>
      <w:r w:rsidRPr="00B80201">
        <w:rPr>
          <w:rFonts w:eastAsia="Arial Unicode MS" w:cs="Times New Roman"/>
          <w:i/>
          <w:kern w:val="1"/>
          <w:szCs w:val="28"/>
          <w:lang w:val="vi-VN"/>
        </w:rPr>
        <w:t xml:space="preserve">(Kèm Báo cáo số </w:t>
      </w:r>
      <w:r w:rsidR="0096070D">
        <w:rPr>
          <w:rFonts w:eastAsia="Arial Unicode MS" w:cs="Times New Roman"/>
          <w:i/>
          <w:kern w:val="1"/>
          <w:szCs w:val="28"/>
        </w:rPr>
        <w:t>1006</w:t>
      </w:r>
      <w:r w:rsidRPr="00B80201">
        <w:rPr>
          <w:rFonts w:eastAsia="Arial Unicode MS" w:cs="Times New Roman"/>
          <w:i/>
          <w:kern w:val="1"/>
          <w:szCs w:val="28"/>
          <w:lang w:val="vi-VN"/>
        </w:rPr>
        <w:t xml:space="preserve"> -BC/TU ngà</w:t>
      </w:r>
      <w:r w:rsidRPr="00B80201">
        <w:rPr>
          <w:rFonts w:eastAsia="Arial Unicode MS" w:cs="Times New Roman"/>
          <w:i/>
          <w:kern w:val="1"/>
          <w:szCs w:val="28"/>
        </w:rPr>
        <w:t>y</w:t>
      </w:r>
      <w:r w:rsidRPr="00B80201">
        <w:rPr>
          <w:rFonts w:eastAsia="Arial Unicode MS" w:cs="Times New Roman"/>
          <w:i/>
          <w:kern w:val="1"/>
          <w:szCs w:val="28"/>
          <w:lang w:val="vi-VN"/>
        </w:rPr>
        <w:t xml:space="preserve"> </w:t>
      </w:r>
      <w:r w:rsidR="0096070D">
        <w:rPr>
          <w:rFonts w:eastAsia="Arial Unicode MS" w:cs="Times New Roman"/>
          <w:i/>
          <w:kern w:val="1"/>
          <w:szCs w:val="28"/>
        </w:rPr>
        <w:t>06</w:t>
      </w:r>
      <w:r w:rsidRPr="00B80201">
        <w:rPr>
          <w:rFonts w:eastAsia="Arial Unicode MS" w:cs="Times New Roman"/>
          <w:i/>
          <w:kern w:val="1"/>
          <w:szCs w:val="28"/>
          <w:lang w:val="vi-VN"/>
        </w:rPr>
        <w:t>/1</w:t>
      </w:r>
      <w:r>
        <w:rPr>
          <w:rFonts w:eastAsia="Arial Unicode MS" w:cs="Times New Roman"/>
          <w:i/>
          <w:kern w:val="1"/>
          <w:szCs w:val="28"/>
        </w:rPr>
        <w:t>1</w:t>
      </w:r>
      <w:r w:rsidRPr="00B80201">
        <w:rPr>
          <w:rFonts w:eastAsia="Arial Unicode MS" w:cs="Times New Roman"/>
          <w:i/>
          <w:kern w:val="1"/>
          <w:szCs w:val="28"/>
          <w:lang w:val="vi-VN"/>
        </w:rPr>
        <w:t>/202</w:t>
      </w:r>
      <w:r w:rsidRPr="00B80201">
        <w:rPr>
          <w:rFonts w:eastAsia="Arial Unicode MS" w:cs="Times New Roman"/>
          <w:i/>
          <w:kern w:val="1"/>
          <w:szCs w:val="28"/>
        </w:rPr>
        <w:t>4</w:t>
      </w:r>
      <w:r w:rsidRPr="00B80201">
        <w:rPr>
          <w:rFonts w:eastAsia="Arial Unicode MS" w:cs="Times New Roman"/>
          <w:i/>
          <w:kern w:val="1"/>
          <w:szCs w:val="28"/>
          <w:lang w:val="vi-VN"/>
        </w:rPr>
        <w:t xml:space="preserve"> của Ban Thường vụ Thành ủy)</w:t>
      </w:r>
    </w:p>
    <w:p w:rsidR="00B80201" w:rsidRPr="00B80201" w:rsidRDefault="00B80201" w:rsidP="00B80201">
      <w:pPr>
        <w:widowControl w:val="0"/>
        <w:suppressAutoHyphens/>
        <w:spacing w:after="0" w:line="240" w:lineRule="auto"/>
        <w:jc w:val="center"/>
        <w:rPr>
          <w:rFonts w:eastAsia="Arial Unicode MS" w:cs="Times New Roman"/>
          <w:i/>
          <w:kern w:val="1"/>
          <w:szCs w:val="28"/>
        </w:rPr>
      </w:pPr>
      <w:r>
        <w:rPr>
          <w:rFonts w:eastAsia="Arial Unicode MS" w:cs="Times New Roman"/>
          <w:i/>
          <w:kern w:val="1"/>
          <w:szCs w:val="28"/>
        </w:rPr>
        <w:t>-----</w:t>
      </w:r>
    </w:p>
    <w:p w:rsidR="00B80201" w:rsidRPr="00B80201" w:rsidRDefault="00B80201" w:rsidP="00B80201">
      <w:pPr>
        <w:widowControl w:val="0"/>
        <w:suppressAutoHyphens/>
        <w:spacing w:after="0" w:line="240" w:lineRule="auto"/>
        <w:jc w:val="both"/>
        <w:rPr>
          <w:rFonts w:eastAsia="Arial Unicode MS" w:cs="Times New Roman"/>
          <w:spacing w:val="-4"/>
          <w:kern w:val="2"/>
          <w:szCs w:val="28"/>
          <w:lang w:val="vi-VN"/>
        </w:rPr>
      </w:pPr>
      <w:r w:rsidRPr="00B80201">
        <w:rPr>
          <w:rFonts w:eastAsia="Arial Unicode MS" w:cs="Times New Roman"/>
          <w:b/>
          <w:bCs/>
          <w:iCs/>
          <w:spacing w:val="-4"/>
          <w:kern w:val="2"/>
          <w:szCs w:val="28"/>
          <w:lang w:val="vi-VN"/>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1843"/>
        <w:gridCol w:w="9639"/>
      </w:tblGrid>
      <w:tr w:rsidR="00B80201" w:rsidRPr="00B80201" w:rsidTr="00444FE5">
        <w:trPr>
          <w:trHeight w:val="488"/>
          <w:tblHeader/>
        </w:trPr>
        <w:tc>
          <w:tcPr>
            <w:tcW w:w="851"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b/>
                <w:bCs/>
                <w:kern w:val="1"/>
                <w:szCs w:val="28"/>
                <w:lang w:val="vi-VN"/>
              </w:rPr>
              <w:t>STT</w:t>
            </w:r>
          </w:p>
        </w:tc>
        <w:tc>
          <w:tcPr>
            <w:tcW w:w="1984"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b/>
                <w:bCs/>
                <w:kern w:val="1"/>
                <w:szCs w:val="28"/>
                <w:lang w:val="vi-VN"/>
              </w:rPr>
              <w:t>Số ký hiệu</w:t>
            </w:r>
          </w:p>
        </w:tc>
        <w:tc>
          <w:tcPr>
            <w:tcW w:w="1843"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b/>
                <w:bCs/>
                <w:kern w:val="1"/>
                <w:szCs w:val="28"/>
                <w:lang w:val="vi-VN"/>
              </w:rPr>
              <w:t>Ngày, tháng</w:t>
            </w:r>
          </w:p>
        </w:tc>
        <w:tc>
          <w:tcPr>
            <w:tcW w:w="9639"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b/>
                <w:bCs/>
                <w:kern w:val="1"/>
                <w:szCs w:val="28"/>
                <w:lang w:val="vi-VN"/>
              </w:rPr>
              <w:t>Tên gọi và trích yếu</w:t>
            </w:r>
          </w:p>
        </w:tc>
      </w:tr>
      <w:tr w:rsidR="00B80201" w:rsidRPr="00B80201" w:rsidTr="00444FE5">
        <w:trPr>
          <w:trHeight w:val="906"/>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rPr>
              <w:t>124-KH/TU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rPr>
              <w:t>10/9/2018</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4"/>
              </w:rPr>
            </w:pPr>
            <w:proofErr w:type="spellStart"/>
            <w:r w:rsidRPr="00B80201">
              <w:rPr>
                <w:rFonts w:eastAsia="Arial Unicode MS" w:cs="Times New Roman"/>
                <w:kern w:val="1"/>
                <w:szCs w:val="28"/>
              </w:rPr>
              <w:t>Kế</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hoạch</w:t>
            </w:r>
            <w:proofErr w:type="spellEnd"/>
            <w:r w:rsidRPr="00B80201">
              <w:rPr>
                <w:rFonts w:eastAsia="Arial Unicode MS" w:cs="Times New Roman"/>
                <w:kern w:val="1"/>
                <w:szCs w:val="28"/>
                <w:lang w:val="vi-VN"/>
              </w:rPr>
              <w:t xml:space="preserve"> của Ban Thường vụ Thành ủy về</w:t>
            </w:r>
            <w:r w:rsidRPr="00B80201">
              <w:rPr>
                <w:rFonts w:eastAsia="Arial Unicode MS" w:cs="Times New Roman"/>
                <w:kern w:val="1"/>
                <w:szCs w:val="28"/>
              </w:rPr>
              <w:t xml:space="preserve"> t</w:t>
            </w:r>
            <w:r w:rsidRPr="00B80201">
              <w:rPr>
                <w:rFonts w:eastAsia="Arial Unicode MS" w:cs="Times New Roman"/>
                <w:kern w:val="1"/>
                <w:szCs w:val="28"/>
                <w:lang w:val="vi-VN"/>
              </w:rPr>
              <w:t>hực hiện Thông báo số 800-TB/VPTW ngày 17/11/2017 của Văn phòng Trung ương về ý kiến của đồng chí Trần Quốc Vượng, Ủy viên Bộ Chính trị, Bí thư Trung ương Đảng, thành viên Thường trực Ban Bí thư tại Hội nghị toàn quốc công tác văn thư, lưu trữ đảng và tổ chức chính trị - xã hội</w:t>
            </w:r>
            <w:r w:rsidRPr="00B80201">
              <w:rPr>
                <w:rFonts w:eastAsia="Arial Unicode MS" w:cs="Times New Roman"/>
                <w:kern w:val="1"/>
                <w:szCs w:val="28"/>
              </w:rPr>
              <w:t>.</w:t>
            </w:r>
          </w:p>
        </w:tc>
      </w:tr>
      <w:tr w:rsidR="00B80201" w:rsidRPr="00B80201" w:rsidTr="00444FE5">
        <w:trPr>
          <w:trHeight w:val="478"/>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06-QC/TU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02/6/2021</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4"/>
                <w:lang w:val="vi-VN"/>
              </w:rPr>
            </w:pPr>
            <w:r w:rsidRPr="00B80201">
              <w:rPr>
                <w:rFonts w:eastAsia="Arial Unicode MS" w:cs="Times New Roman"/>
                <w:kern w:val="1"/>
                <w:szCs w:val="24"/>
                <w:lang w:val="vi-VN"/>
              </w:rPr>
              <w:t>Quy chế Bảo vệ bí mật Nhà nước của Thành ủy Phan Rang - Tháp Chàm</w:t>
            </w:r>
          </w:p>
        </w:tc>
      </w:tr>
      <w:tr w:rsidR="00B80201" w:rsidRPr="00B80201" w:rsidTr="00444FE5">
        <w:trPr>
          <w:trHeight w:val="488"/>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bCs/>
                <w:kern w:val="1"/>
                <w:szCs w:val="28"/>
                <w:lang w:val="vi-VN"/>
              </w:rPr>
              <w:t>1436-CV/TU</w:t>
            </w:r>
          </w:p>
        </w:tc>
        <w:tc>
          <w:tcPr>
            <w:tcW w:w="1843" w:type="dxa"/>
            <w:vAlign w:val="center"/>
          </w:tcPr>
          <w:p w:rsidR="00B80201" w:rsidRPr="00B80201" w:rsidRDefault="00B80201" w:rsidP="00B80201">
            <w:pPr>
              <w:widowControl w:val="0"/>
              <w:suppressLineNumbers/>
              <w:suppressAutoHyphens/>
              <w:spacing w:after="120" w:line="288" w:lineRule="auto"/>
              <w:jc w:val="center"/>
              <w:rPr>
                <w:rFonts w:eastAsia="Arial Unicode MS" w:cs="Times New Roman"/>
                <w:b/>
                <w:bCs/>
                <w:kern w:val="1"/>
                <w:szCs w:val="28"/>
                <w:lang w:val="vi-VN"/>
              </w:rPr>
            </w:pPr>
            <w:r w:rsidRPr="00B80201">
              <w:rPr>
                <w:rFonts w:eastAsia="Arial Unicode MS" w:cs="Times New Roman"/>
                <w:kern w:val="1"/>
                <w:szCs w:val="28"/>
                <w:lang w:val="vi-VN"/>
              </w:rPr>
              <w:t>19/7/2022</w:t>
            </w:r>
          </w:p>
        </w:tc>
        <w:tc>
          <w:tcPr>
            <w:tcW w:w="9639" w:type="dxa"/>
            <w:vAlign w:val="center"/>
          </w:tcPr>
          <w:p w:rsidR="00B80201" w:rsidRPr="00B80201" w:rsidRDefault="00B80201" w:rsidP="00444FE5">
            <w:pPr>
              <w:widowControl w:val="0"/>
              <w:suppressLineNumbers/>
              <w:suppressAutoHyphens/>
              <w:spacing w:after="0" w:line="240" w:lineRule="auto"/>
              <w:rPr>
                <w:rFonts w:eastAsia="Arial Unicode MS" w:cs="Times New Roman"/>
                <w:b/>
                <w:bCs/>
                <w:kern w:val="1"/>
                <w:szCs w:val="28"/>
                <w:lang w:val="vi-VN"/>
              </w:rPr>
            </w:pPr>
            <w:r w:rsidRPr="00B80201">
              <w:rPr>
                <w:rFonts w:eastAsia="Arial Unicode MS" w:cs="Times New Roman"/>
                <w:kern w:val="1"/>
                <w:szCs w:val="28"/>
                <w:shd w:val="clear" w:color="auto" w:fill="FFFFFF"/>
                <w:lang w:val="vi-VN"/>
              </w:rPr>
              <w:t>Công văn chỉ đạo công tác chỉnh lý, nộp lưu tài liệu vào lưu trữ lịch sử.</w:t>
            </w:r>
          </w:p>
        </w:tc>
      </w:tr>
      <w:tr w:rsidR="00B80201" w:rsidRPr="00B80201" w:rsidTr="00444FE5">
        <w:trPr>
          <w:trHeight w:val="478"/>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1686-CV/TU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27/10/2022</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bCs/>
                <w:kern w:val="1"/>
                <w:szCs w:val="28"/>
                <w:lang w:val="vi-VN"/>
              </w:rPr>
            </w:pPr>
            <w:r w:rsidRPr="00B80201">
              <w:rPr>
                <w:rFonts w:eastAsia="Arial Unicode MS" w:cs="Times New Roman"/>
                <w:spacing w:val="-4"/>
                <w:kern w:val="2"/>
                <w:szCs w:val="28"/>
                <w:lang w:val="vi-VN"/>
              </w:rPr>
              <w:t xml:space="preserve">Công văn </w:t>
            </w:r>
            <w:proofErr w:type="spellStart"/>
            <w:r w:rsidRPr="00B80201">
              <w:rPr>
                <w:rFonts w:eastAsia="Arial Unicode MS" w:cs="Times New Roman"/>
                <w:spacing w:val="-4"/>
                <w:kern w:val="2"/>
                <w:szCs w:val="28"/>
              </w:rPr>
              <w:t>về</w:t>
            </w:r>
            <w:proofErr w:type="spellEnd"/>
            <w:r w:rsidRPr="00B80201">
              <w:rPr>
                <w:rFonts w:eastAsia="Arial Unicode MS" w:cs="Times New Roman"/>
                <w:spacing w:val="-4"/>
                <w:kern w:val="2"/>
                <w:szCs w:val="28"/>
              </w:rPr>
              <w:t xml:space="preserve"> </w:t>
            </w:r>
            <w:r w:rsidRPr="00B80201">
              <w:rPr>
                <w:rFonts w:eastAsia="Arial Unicode MS" w:cs="Times New Roman"/>
                <w:spacing w:val="-4"/>
                <w:kern w:val="2"/>
                <w:szCs w:val="28"/>
                <w:shd w:val="clear" w:color="auto" w:fill="FFFFFF"/>
              </w:rPr>
              <w:t>b</w:t>
            </w:r>
            <w:r w:rsidRPr="00B80201">
              <w:rPr>
                <w:rFonts w:eastAsia="Arial Unicode MS" w:cs="Times New Roman"/>
                <w:spacing w:val="-4"/>
                <w:kern w:val="2"/>
                <w:szCs w:val="28"/>
                <w:shd w:val="clear" w:color="auto" w:fill="FFFFFF"/>
                <w:lang w:val="vi-VN"/>
              </w:rPr>
              <w:t>áo cáo thống kê công tác văn</w:t>
            </w:r>
            <w:r w:rsidRPr="00B80201">
              <w:rPr>
                <w:rFonts w:eastAsia="Arial Unicode MS" w:cs="Times New Roman"/>
                <w:spacing w:val="-4"/>
                <w:kern w:val="2"/>
                <w:szCs w:val="28"/>
                <w:shd w:val="clear" w:color="auto" w:fill="FFFFFF"/>
              </w:rPr>
              <w:t xml:space="preserve"> </w:t>
            </w:r>
            <w:r w:rsidRPr="00B80201">
              <w:rPr>
                <w:rFonts w:eastAsia="Arial Unicode MS" w:cs="Times New Roman"/>
                <w:spacing w:val="-4"/>
                <w:kern w:val="2"/>
                <w:szCs w:val="28"/>
                <w:shd w:val="clear" w:color="auto" w:fill="FFFFFF"/>
                <w:lang w:val="vi-VN"/>
              </w:rPr>
              <w:t>thư - lưu trữ và tài liệu lưu trữ</w:t>
            </w:r>
            <w:r w:rsidRPr="00B80201">
              <w:rPr>
                <w:rFonts w:eastAsia="Arial Unicode MS" w:cs="Times New Roman"/>
                <w:spacing w:val="-4"/>
                <w:kern w:val="2"/>
                <w:szCs w:val="28"/>
                <w:shd w:val="clear" w:color="auto" w:fill="FFFFFF"/>
              </w:rPr>
              <w:t xml:space="preserve"> </w:t>
            </w:r>
            <w:r w:rsidRPr="00B80201">
              <w:rPr>
                <w:rFonts w:eastAsia="Arial Unicode MS" w:cs="Times New Roman"/>
                <w:spacing w:val="-4"/>
                <w:kern w:val="2"/>
                <w:szCs w:val="28"/>
                <w:shd w:val="clear" w:color="auto" w:fill="FFFFFF"/>
                <w:lang w:val="vi-VN"/>
              </w:rPr>
              <w:t>năm 2022.</w:t>
            </w:r>
          </w:p>
        </w:tc>
      </w:tr>
      <w:tr w:rsidR="00B80201" w:rsidRPr="00B80201" w:rsidTr="00444FE5">
        <w:trPr>
          <w:trHeight w:val="488"/>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1691-CV/TU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28/10/2022</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bCs/>
                <w:kern w:val="1"/>
                <w:szCs w:val="28"/>
                <w:lang w:val="vi-VN"/>
              </w:rPr>
            </w:pPr>
            <w:r w:rsidRPr="00B80201">
              <w:rPr>
                <w:rFonts w:eastAsia="Arial Unicode MS" w:cs="Times New Roman"/>
                <w:spacing w:val="-4"/>
                <w:kern w:val="2"/>
                <w:szCs w:val="28"/>
                <w:lang w:val="vi-VN"/>
              </w:rPr>
              <w:t xml:space="preserve">Công văn </w:t>
            </w:r>
            <w:proofErr w:type="spellStart"/>
            <w:r w:rsidRPr="00B80201">
              <w:rPr>
                <w:rFonts w:eastAsia="Arial Unicode MS" w:cs="Times New Roman"/>
                <w:spacing w:val="-4"/>
                <w:kern w:val="2"/>
                <w:szCs w:val="28"/>
              </w:rPr>
              <w:t>về</w:t>
            </w:r>
            <w:proofErr w:type="spellEnd"/>
            <w:r w:rsidRPr="00B80201">
              <w:rPr>
                <w:rFonts w:eastAsia="Arial Unicode MS" w:cs="Times New Roman"/>
                <w:spacing w:val="-4"/>
                <w:kern w:val="2"/>
                <w:szCs w:val="28"/>
              </w:rPr>
              <w:t xml:space="preserve"> t</w:t>
            </w:r>
            <w:r w:rsidRPr="00B80201">
              <w:rPr>
                <w:rFonts w:eastAsia="Arial Unicode MS" w:cs="Times New Roman"/>
                <w:spacing w:val="-4"/>
                <w:kern w:val="2"/>
                <w:szCs w:val="28"/>
                <w:shd w:val="clear" w:color="auto" w:fill="FFFFFF"/>
                <w:lang w:val="vi-VN"/>
              </w:rPr>
              <w:t>ăng cường chỉ đạo công tác văn thư - lưu</w:t>
            </w:r>
            <w:r w:rsidRPr="00B80201">
              <w:rPr>
                <w:rFonts w:eastAsia="Arial Unicode MS" w:cs="Times New Roman"/>
                <w:spacing w:val="-4"/>
                <w:kern w:val="2"/>
                <w:szCs w:val="28"/>
                <w:shd w:val="clear" w:color="auto" w:fill="FFFFFF"/>
              </w:rPr>
              <w:t xml:space="preserve"> </w:t>
            </w:r>
            <w:r w:rsidRPr="00B80201">
              <w:rPr>
                <w:rFonts w:eastAsia="Arial Unicode MS" w:cs="Times New Roman"/>
                <w:spacing w:val="-4"/>
                <w:kern w:val="2"/>
                <w:szCs w:val="28"/>
                <w:shd w:val="clear" w:color="auto" w:fill="FFFFFF"/>
                <w:lang w:val="vi-VN"/>
              </w:rPr>
              <w:t>trữ</w:t>
            </w:r>
            <w:r w:rsidRPr="00B80201">
              <w:rPr>
                <w:rFonts w:eastAsia="Arial Unicode MS" w:cs="Times New Roman"/>
                <w:spacing w:val="-4"/>
                <w:kern w:val="2"/>
                <w:szCs w:val="28"/>
                <w:shd w:val="clear" w:color="auto" w:fill="FFFFFF"/>
              </w:rPr>
              <w:t xml:space="preserve"> </w:t>
            </w:r>
            <w:r w:rsidRPr="00B80201">
              <w:rPr>
                <w:rFonts w:eastAsia="Arial Unicode MS" w:cs="Times New Roman"/>
                <w:spacing w:val="-4"/>
                <w:kern w:val="2"/>
                <w:szCs w:val="28"/>
                <w:shd w:val="clear" w:color="auto" w:fill="FFFFFF"/>
                <w:lang w:val="vi-VN"/>
              </w:rPr>
              <w:t>của Đảng và các tổ chức chính trị - xã hội.</w:t>
            </w:r>
          </w:p>
        </w:tc>
      </w:tr>
      <w:tr w:rsidR="00B80201" w:rsidRPr="00B80201" w:rsidTr="00444FE5">
        <w:trPr>
          <w:trHeight w:val="2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169-KH/TU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spacing w:val="-4"/>
                <w:kern w:val="2"/>
                <w:szCs w:val="28"/>
              </w:rPr>
              <w:t>28/10/2022</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bCs/>
                <w:kern w:val="1"/>
                <w:szCs w:val="28"/>
                <w:lang w:val="vi-VN"/>
              </w:rPr>
            </w:pPr>
            <w:proofErr w:type="spellStart"/>
            <w:r w:rsidRPr="00B80201">
              <w:rPr>
                <w:rFonts w:eastAsia="Arial Unicode MS" w:cs="Times New Roman"/>
                <w:bCs/>
                <w:iCs/>
                <w:spacing w:val="-4"/>
                <w:kern w:val="2"/>
                <w:szCs w:val="28"/>
              </w:rPr>
              <w:t>Kế</w:t>
            </w:r>
            <w:proofErr w:type="spellEnd"/>
            <w:r w:rsidRPr="00B80201">
              <w:rPr>
                <w:rFonts w:eastAsia="Arial Unicode MS" w:cs="Times New Roman"/>
                <w:bCs/>
                <w:iCs/>
                <w:spacing w:val="-4"/>
                <w:kern w:val="2"/>
                <w:szCs w:val="28"/>
              </w:rPr>
              <w:t xml:space="preserve"> </w:t>
            </w:r>
            <w:proofErr w:type="spellStart"/>
            <w:r w:rsidRPr="00B80201">
              <w:rPr>
                <w:rFonts w:eastAsia="Arial Unicode MS" w:cs="Times New Roman"/>
                <w:bCs/>
                <w:iCs/>
                <w:spacing w:val="-4"/>
                <w:kern w:val="2"/>
                <w:szCs w:val="28"/>
              </w:rPr>
              <w:t>hoạch</w:t>
            </w:r>
            <w:proofErr w:type="spellEnd"/>
            <w:r w:rsidRPr="00B80201">
              <w:rPr>
                <w:rFonts w:eastAsia="Arial Unicode MS" w:cs="Times New Roman"/>
                <w:bCs/>
                <w:iCs/>
                <w:spacing w:val="-4"/>
                <w:kern w:val="2"/>
                <w:szCs w:val="28"/>
              </w:rPr>
              <w:t xml:space="preserve"> t</w:t>
            </w:r>
            <w:r w:rsidRPr="00B80201">
              <w:rPr>
                <w:rFonts w:eastAsia="Arial Unicode MS" w:cs="Times New Roman"/>
                <w:bCs/>
                <w:spacing w:val="-4"/>
                <w:kern w:val="2"/>
                <w:szCs w:val="28"/>
                <w:lang w:val="vi-VN"/>
              </w:rPr>
              <w:t>riển khai công tác văn thư, lưu trữ Đảng và tổ chức chính trị - xã hội thành phố giai đoạn 2022 - 2025, tầm nhìn đến năm 2035</w:t>
            </w:r>
            <w:r w:rsidRPr="00B80201">
              <w:rPr>
                <w:rFonts w:eastAsia="Arial Unicode MS" w:cs="Times New Roman"/>
                <w:spacing w:val="-4"/>
                <w:kern w:val="2"/>
                <w:szCs w:val="28"/>
                <w:lang w:val="vi-VN"/>
              </w:rPr>
              <w:t>.</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spacing w:val="-4"/>
                <w:kern w:val="2"/>
                <w:szCs w:val="28"/>
              </w:rPr>
            </w:pPr>
            <w:r w:rsidRPr="00B80201">
              <w:rPr>
                <w:rFonts w:eastAsia="Arial Unicode MS" w:cs="Times New Roman"/>
                <w:bCs/>
                <w:kern w:val="1"/>
                <w:szCs w:val="28"/>
                <w:lang w:val="vi-VN"/>
              </w:rPr>
              <w:t>170-KH/TU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spacing w:val="-4"/>
                <w:kern w:val="2"/>
                <w:szCs w:val="28"/>
              </w:rPr>
            </w:pPr>
            <w:r w:rsidRPr="00B80201">
              <w:rPr>
                <w:rFonts w:eastAsia="Arial Unicode MS" w:cs="Times New Roman"/>
                <w:bCs/>
                <w:kern w:val="1"/>
                <w:szCs w:val="28"/>
                <w:lang w:val="vi-VN"/>
              </w:rPr>
              <w:t>28/10/2022</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Kế hoạch</w:t>
            </w:r>
            <w:r w:rsidRPr="00B80201">
              <w:rPr>
                <w:rFonts w:eastAsia="Arial Unicode MS" w:cs="Times New Roman"/>
                <w:kern w:val="1"/>
                <w:szCs w:val="28"/>
              </w:rPr>
              <w:t xml:space="preserve"> </w:t>
            </w:r>
            <w:proofErr w:type="spellStart"/>
            <w:r w:rsidRPr="00B80201">
              <w:rPr>
                <w:rFonts w:eastAsia="Arial Unicode MS" w:cs="Times New Roman"/>
                <w:kern w:val="1"/>
                <w:szCs w:val="28"/>
              </w:rPr>
              <w:t>về</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kiểm</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tra</w:t>
            </w:r>
            <w:proofErr w:type="spellEnd"/>
            <w:r w:rsidRPr="00B80201">
              <w:rPr>
                <w:rFonts w:eastAsia="Arial Unicode MS" w:cs="Times New Roman"/>
                <w:kern w:val="1"/>
                <w:szCs w:val="28"/>
                <w:lang w:val="vi-VN"/>
              </w:rPr>
              <w:t xml:space="preserve"> việc lãnh đạo, chỉ đạo triển khai công tác văn thư - lưu trữ và tình hình ứng dụng công nghệ thông tin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1716-CV/TU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07/11/2022</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4"/>
                <w:lang w:val="vi-VN"/>
              </w:rPr>
            </w:pPr>
            <w:r w:rsidRPr="00B80201">
              <w:rPr>
                <w:rFonts w:eastAsia="Arial Unicode MS" w:cs="Times New Roman"/>
                <w:kern w:val="1"/>
                <w:szCs w:val="24"/>
                <w:lang w:val="vi-VN"/>
              </w:rPr>
              <w:t>Về việc chấn chỉnh công tác bảo vệ bí mật Nhà nước trong tham mưu, ban hành văn bản.</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01-QC/VPTU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kern w:val="1"/>
                <w:szCs w:val="28"/>
                <w:lang w:val="vi-VN"/>
              </w:rPr>
              <w:t>13/ 01/2023</w:t>
            </w:r>
          </w:p>
        </w:tc>
        <w:tc>
          <w:tcPr>
            <w:tcW w:w="9639" w:type="dxa"/>
            <w:vAlign w:val="center"/>
          </w:tcPr>
          <w:p w:rsidR="00B80201" w:rsidRPr="00B80201" w:rsidRDefault="00B80201" w:rsidP="00444FE5">
            <w:pPr>
              <w:widowControl w:val="0"/>
              <w:suppressAutoHyphens/>
              <w:spacing w:after="0" w:line="240" w:lineRule="auto"/>
              <w:ind w:firstLine="33"/>
              <w:jc w:val="both"/>
              <w:rPr>
                <w:rFonts w:eastAsia="Arial Unicode MS" w:cs="Times New Roman"/>
                <w:kern w:val="1"/>
                <w:szCs w:val="28"/>
                <w:lang w:val="vi-VN"/>
              </w:rPr>
            </w:pPr>
            <w:r w:rsidRPr="00B80201">
              <w:rPr>
                <w:rFonts w:eastAsia="Arial Unicode MS" w:cs="Times New Roman"/>
                <w:kern w:val="1"/>
                <w:szCs w:val="28"/>
              </w:rPr>
              <w:t xml:space="preserve"> </w:t>
            </w:r>
            <w:proofErr w:type="spellStart"/>
            <w:r w:rsidRPr="00B80201">
              <w:rPr>
                <w:rFonts w:eastAsia="Arial Unicode MS" w:cs="Times New Roman"/>
                <w:kern w:val="1"/>
                <w:szCs w:val="28"/>
              </w:rPr>
              <w:t>Quy</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chế</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làm</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việc</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kho</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lưu</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trữ</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Thành</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ủy</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Phan</w:t>
            </w:r>
            <w:proofErr w:type="spellEnd"/>
            <w:r w:rsidRPr="00B80201">
              <w:rPr>
                <w:rFonts w:eastAsia="Arial Unicode MS" w:cs="Times New Roman"/>
                <w:kern w:val="1"/>
                <w:szCs w:val="28"/>
              </w:rPr>
              <w:t xml:space="preserve"> Rang</w:t>
            </w:r>
            <w:r w:rsidRPr="00B80201">
              <w:rPr>
                <w:rFonts w:eastAsia="Arial Unicode MS" w:cs="Times New Roman"/>
                <w:kern w:val="1"/>
                <w:szCs w:val="28"/>
                <w:lang w:val="vi-VN"/>
              </w:rPr>
              <w:t xml:space="preserve"> </w:t>
            </w:r>
            <w:r w:rsidRPr="00B80201">
              <w:rPr>
                <w:rFonts w:eastAsia="Arial Unicode MS" w:cs="Times New Roman"/>
                <w:kern w:val="1"/>
                <w:szCs w:val="28"/>
              </w:rPr>
              <w:t xml:space="preserve">- </w:t>
            </w:r>
            <w:proofErr w:type="spellStart"/>
            <w:r w:rsidRPr="00B80201">
              <w:rPr>
                <w:rFonts w:eastAsia="Arial Unicode MS" w:cs="Times New Roman"/>
                <w:kern w:val="1"/>
                <w:szCs w:val="28"/>
              </w:rPr>
              <w:t>Tháp</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Chàm</w:t>
            </w:r>
            <w:proofErr w:type="spellEnd"/>
            <w:r w:rsidRPr="00B80201">
              <w:rPr>
                <w:rFonts w:eastAsia="Arial Unicode MS" w:cs="Times New Roman"/>
                <w:kern w:val="1"/>
                <w:szCs w:val="28"/>
                <w:lang w:val="vi-VN"/>
              </w:rPr>
              <w:t>.</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bCs/>
                <w:kern w:val="1"/>
                <w:szCs w:val="28"/>
                <w:lang w:val="vi-VN"/>
              </w:rPr>
              <w:t>1219-TB/TU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07/3/2023</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Thông báo kết luận của Thường trực về dự thảo Kết luận của Ban Thường vụ Thành ủy về kết quả kiểm tra việc lãnh đạo, chỉ đạo triển khai công tác văn thư - lưu trữ và tình hình ứng dụng công nghệ thông tin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1991-CV/TU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10/3/2023</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Công văn góp ý dự thảo Thông báo kết luận kết quả kiểm tra việc lãnh đạo, chỉ đạo triển khai công tác văn thư - lưu trữ và tình hình ứng dụng công nghệ thông tin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1231-TB/TU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15/3/2023</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kern w:val="1"/>
                <w:szCs w:val="28"/>
                <w:shd w:val="clear" w:color="auto" w:fill="F5F5F5"/>
                <w:lang w:val="vi-VN"/>
              </w:rPr>
            </w:pPr>
            <w:r w:rsidRPr="00B80201">
              <w:rPr>
                <w:rFonts w:eastAsia="Arial Unicode MS" w:cs="Times New Roman"/>
                <w:kern w:val="1"/>
                <w:szCs w:val="28"/>
                <w:shd w:val="clear" w:color="auto" w:fill="FFFFFF"/>
                <w:lang w:val="vi-VN"/>
              </w:rPr>
              <w:t>Thông báo kết luận của Ban thường vụ thành ủy dự thảo Kết luận của Ban Thường vụ Thành ủy về kết quả kiểm tra việc lãnh đạo, chỉ đạo triển khai công tác văn thư -lưu trữ và tình hình ứng dụng công nghệ thông tin năm 2022.</w:t>
            </w:r>
          </w:p>
        </w:tc>
      </w:tr>
      <w:tr w:rsidR="00B80201" w:rsidRPr="00B80201" w:rsidTr="00444FE5">
        <w:trPr>
          <w:trHeight w:val="521"/>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1232-TB/TU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17/3/2023</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kern w:val="1"/>
                <w:szCs w:val="28"/>
                <w:shd w:val="clear" w:color="auto" w:fill="FFFFFF"/>
                <w:lang w:val="vi-VN"/>
              </w:rPr>
            </w:pPr>
            <w:r w:rsidRPr="00B80201">
              <w:rPr>
                <w:rFonts w:eastAsia="Arial Unicode MS" w:cs="Times New Roman"/>
                <w:kern w:val="1"/>
                <w:szCs w:val="28"/>
                <w:shd w:val="clear" w:color="auto" w:fill="FFFFFF"/>
                <w:lang w:val="vi-VN"/>
              </w:rPr>
              <w:t>Thông báo kết luận của ban thường vụ thành ủy về kết quả kiểm tra việc lãnh đạo, chỉ đạo triển khai công tác văn thư - lưu trữ và tình hình ứng dụng công nghệ thông tin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09-BC/VPTU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09/5/2023</w:t>
            </w:r>
          </w:p>
        </w:tc>
        <w:tc>
          <w:tcPr>
            <w:tcW w:w="9639" w:type="dxa"/>
            <w:vAlign w:val="center"/>
          </w:tcPr>
          <w:p w:rsidR="00B80201" w:rsidRPr="00B80201" w:rsidRDefault="00B80201" w:rsidP="00444FE5">
            <w:pPr>
              <w:widowControl w:val="0"/>
              <w:suppressAutoHyphens/>
              <w:autoSpaceDN w:val="0"/>
              <w:spacing w:after="0" w:line="240" w:lineRule="auto"/>
              <w:rPr>
                <w:rFonts w:eastAsia="Arial Unicode MS" w:cs="Times New Roman"/>
                <w:bCs/>
                <w:kern w:val="3"/>
                <w:szCs w:val="28"/>
                <w:lang w:val="vi-VN" w:eastAsia="vi-VN"/>
              </w:rPr>
            </w:pPr>
            <w:r w:rsidRPr="00B80201">
              <w:rPr>
                <w:rFonts w:eastAsia="Arial Unicode MS" w:cs="Times New Roman"/>
                <w:bCs/>
                <w:kern w:val="3"/>
                <w:szCs w:val="28"/>
                <w:lang w:val="vi-VN" w:eastAsia="vi-VN"/>
              </w:rPr>
              <w:t>Báo cáo kết quả khảo sát Kho Lưu trữ Thành ủy.</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230-KH/TU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10/5/2023</w:t>
            </w:r>
          </w:p>
        </w:tc>
        <w:tc>
          <w:tcPr>
            <w:tcW w:w="9639" w:type="dxa"/>
            <w:vAlign w:val="center"/>
          </w:tcPr>
          <w:p w:rsidR="00B80201" w:rsidRPr="00B80201" w:rsidRDefault="00B80201" w:rsidP="00444FE5">
            <w:pPr>
              <w:autoSpaceDE w:val="0"/>
              <w:autoSpaceDN w:val="0"/>
              <w:adjustRightInd w:val="0"/>
              <w:spacing w:after="0" w:line="240" w:lineRule="auto"/>
              <w:jc w:val="both"/>
              <w:rPr>
                <w:rFonts w:eastAsia="Arial Unicode MS" w:cs="Times New Roman"/>
                <w:kern w:val="1"/>
                <w:szCs w:val="28"/>
                <w:shd w:val="clear" w:color="auto" w:fill="F5F5F5"/>
                <w:lang w:val="vi-VN"/>
              </w:rPr>
            </w:pPr>
            <w:r w:rsidRPr="00B80201">
              <w:rPr>
                <w:rFonts w:eastAsia="Arial Unicode MS" w:cs="Times New Roman"/>
                <w:kern w:val="1"/>
                <w:szCs w:val="28"/>
                <w:shd w:val="clear" w:color="auto" w:fill="FFFFFF"/>
                <w:lang w:val="vi-VN"/>
              </w:rPr>
              <w:t>Kế hoạch công tác Văn thư - lưu trữ năm 2023</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2190-CV/TU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23/5/2023</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Công văn báo cáo kết quả công tác văn thư - lưu trữ và tài liệu lưu trữ từ tháng 7/2017 đến hết tháng 3/2023.</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02-KH/VPTU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29/8/2023</w:t>
            </w:r>
          </w:p>
        </w:tc>
        <w:tc>
          <w:tcPr>
            <w:tcW w:w="9639" w:type="dxa"/>
            <w:vAlign w:val="center"/>
          </w:tcPr>
          <w:p w:rsidR="00B80201" w:rsidRPr="00B80201" w:rsidRDefault="00B80201" w:rsidP="00444FE5">
            <w:pPr>
              <w:spacing w:after="0" w:line="240" w:lineRule="auto"/>
              <w:jc w:val="both"/>
              <w:rPr>
                <w:rFonts w:eastAsia="Calibri" w:cs="Times New Roman"/>
                <w:szCs w:val="28"/>
                <w:lang w:val="vi-VN"/>
              </w:rPr>
            </w:pPr>
            <w:r w:rsidRPr="00B80201">
              <w:rPr>
                <w:rFonts w:eastAsia="Calibri" w:cs="Times New Roman"/>
                <w:szCs w:val="28"/>
                <w:lang w:val="vi-VN"/>
              </w:rPr>
              <w:t>Kế hoạch chỉnh lý tài liệu Kho Lưu trữ Thành ủy Phan Rang - Tháp Chàm từ năm 2015 đến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bCs/>
                <w:kern w:val="1"/>
                <w:szCs w:val="28"/>
                <w:lang w:val="vi-VN"/>
              </w:rPr>
              <w:t>1516-TB/TU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14/9/2023</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Thông báo kết luận về xin chủ trương xây dựng kế hoạch chỉnh lý tài liệu tồn đọng của Kho Lưu trữ Thành ủy Phan Rang -Tháp Chàm từ năm 2015 đến năm 2022.</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bCs/>
                <w:kern w:val="1"/>
                <w:szCs w:val="28"/>
                <w:lang w:val="vi-VN"/>
              </w:rPr>
            </w:pPr>
            <w:r w:rsidRPr="00B80201">
              <w:rPr>
                <w:rFonts w:eastAsia="Arial Unicode MS" w:cs="Times New Roman"/>
                <w:kern w:val="1"/>
                <w:szCs w:val="28"/>
              </w:rPr>
              <w:t>3188-CV/TU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rPr>
              <w:t>26/6/2024</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 xml:space="preserve">Công văn </w:t>
            </w:r>
            <w:proofErr w:type="spellStart"/>
            <w:r w:rsidRPr="00B80201">
              <w:rPr>
                <w:rFonts w:eastAsia="Arial Unicode MS" w:cs="Times New Roman"/>
                <w:kern w:val="1"/>
                <w:szCs w:val="28"/>
              </w:rPr>
              <w:t>về</w:t>
            </w:r>
            <w:proofErr w:type="spellEnd"/>
            <w:r w:rsidRPr="00B80201">
              <w:rPr>
                <w:rFonts w:eastAsia="Arial Unicode MS" w:cs="Times New Roman"/>
                <w:kern w:val="1"/>
                <w:szCs w:val="28"/>
              </w:rPr>
              <w:t xml:space="preserve"> </w:t>
            </w:r>
            <w:r w:rsidRPr="00B80201">
              <w:rPr>
                <w:rFonts w:eastAsia="Arial Unicode MS" w:cs="Times New Roman"/>
                <w:kern w:val="1"/>
                <w:szCs w:val="28"/>
                <w:lang w:val="vi-VN"/>
              </w:rPr>
              <w:t>v</w:t>
            </w:r>
            <w:proofErr w:type="spellStart"/>
            <w:r w:rsidRPr="00B80201">
              <w:rPr>
                <w:rFonts w:eastAsia="Arial Unicode MS" w:cs="Times New Roman"/>
                <w:kern w:val="1"/>
                <w:szCs w:val="28"/>
              </w:rPr>
              <w:t>iệc</w:t>
            </w:r>
            <w:proofErr w:type="spellEnd"/>
            <w:r w:rsidRPr="00B80201">
              <w:rPr>
                <w:rFonts w:eastAsia="Arial Unicode MS" w:cs="Times New Roman"/>
                <w:kern w:val="1"/>
                <w:szCs w:val="28"/>
                <w:lang w:val="vi-VN"/>
              </w:rPr>
              <w:t xml:space="preserve"> thực hiện các Hướng dẫn về hồ sơ, tài liệu đại hội đảng bộ các cấp nhiệm kỳ 2025 - 2030</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3176-CV/TU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lang w:val="vi-VN"/>
              </w:rPr>
              <w:t>19/6/2024</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4"/>
                <w:lang w:val="vi-VN"/>
              </w:rPr>
            </w:pPr>
            <w:r w:rsidRPr="00B80201">
              <w:rPr>
                <w:rFonts w:eastAsia="Arial Unicode MS" w:cs="Times New Roman"/>
                <w:kern w:val="1"/>
                <w:szCs w:val="24"/>
                <w:lang w:val="vi-VN"/>
              </w:rPr>
              <w:t>Công  văn về việc tăng cường công tác bảo vệ bí mật Nhà nước và đảm bảo an ninh, an toàn mạng trong tình hình hiện nay.</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rPr>
            </w:pPr>
            <w:r w:rsidRPr="00B80201">
              <w:rPr>
                <w:rFonts w:eastAsia="Arial Unicode MS" w:cs="Times New Roman"/>
                <w:kern w:val="1"/>
                <w:szCs w:val="28"/>
              </w:rPr>
              <w:t>3398</w:t>
            </w:r>
            <w:r w:rsidRPr="00B80201">
              <w:rPr>
                <w:rFonts w:eastAsia="Arial Unicode MS" w:cs="Times New Roman"/>
                <w:kern w:val="1"/>
                <w:szCs w:val="28"/>
                <w:lang w:val="vi-VN"/>
              </w:rPr>
              <w:t>-CV/TU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rPr>
            </w:pPr>
            <w:r w:rsidRPr="00B80201">
              <w:rPr>
                <w:rFonts w:eastAsia="Arial Unicode MS" w:cs="Times New Roman"/>
                <w:kern w:val="1"/>
                <w:szCs w:val="28"/>
                <w:lang w:val="vi-VN"/>
              </w:rPr>
              <w:t>2</w:t>
            </w:r>
            <w:r w:rsidRPr="00B80201">
              <w:rPr>
                <w:rFonts w:eastAsia="Arial Unicode MS" w:cs="Times New Roman"/>
                <w:kern w:val="1"/>
                <w:szCs w:val="28"/>
              </w:rPr>
              <w:t>7</w:t>
            </w:r>
            <w:r w:rsidRPr="00B80201">
              <w:rPr>
                <w:rFonts w:eastAsia="Arial Unicode MS" w:cs="Times New Roman"/>
                <w:kern w:val="1"/>
                <w:szCs w:val="28"/>
                <w:lang w:val="vi-VN"/>
              </w:rPr>
              <w:t>/</w:t>
            </w:r>
            <w:r w:rsidRPr="00B80201">
              <w:rPr>
                <w:rFonts w:eastAsia="Arial Unicode MS" w:cs="Times New Roman"/>
                <w:kern w:val="1"/>
                <w:szCs w:val="28"/>
              </w:rPr>
              <w:t>9</w:t>
            </w:r>
            <w:r w:rsidRPr="00B80201">
              <w:rPr>
                <w:rFonts w:eastAsia="Arial Unicode MS" w:cs="Times New Roman"/>
                <w:kern w:val="1"/>
                <w:szCs w:val="28"/>
                <w:lang w:val="vi-VN"/>
              </w:rPr>
              <w:t>/202</w:t>
            </w:r>
            <w:r w:rsidRPr="00B80201">
              <w:rPr>
                <w:rFonts w:eastAsia="Arial Unicode MS" w:cs="Times New Roman"/>
                <w:kern w:val="1"/>
                <w:szCs w:val="28"/>
              </w:rPr>
              <w:t>4</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rPr>
            </w:pPr>
            <w:r w:rsidRPr="00B80201">
              <w:rPr>
                <w:rFonts w:eastAsia="Arial Unicode MS" w:cs="Times New Roman"/>
                <w:kern w:val="1"/>
                <w:szCs w:val="28"/>
                <w:lang w:val="vi-VN"/>
              </w:rPr>
              <w:t xml:space="preserve">về </w:t>
            </w:r>
            <w:r w:rsidRPr="00B80201">
              <w:rPr>
                <w:rFonts w:eastAsia="Arial Unicode MS" w:cs="Times New Roman"/>
                <w:iCs/>
                <w:kern w:val="1"/>
                <w:szCs w:val="28"/>
                <w:lang w:val="vi-VN"/>
              </w:rPr>
              <w:t>chuẩn bị kiểm tra công tác quản lý và sử dụng</w:t>
            </w:r>
            <w:r w:rsidRPr="00B80201">
              <w:rPr>
                <w:rFonts w:eastAsia="Arial Unicode MS" w:cs="Times New Roman"/>
                <w:iCs/>
                <w:kern w:val="1"/>
                <w:szCs w:val="28"/>
              </w:rPr>
              <w:t xml:space="preserve"> </w:t>
            </w:r>
            <w:r w:rsidRPr="00B80201">
              <w:rPr>
                <w:rFonts w:eastAsia="Arial Unicode MS" w:cs="Times New Roman"/>
                <w:iCs/>
                <w:kern w:val="1"/>
                <w:szCs w:val="28"/>
                <w:lang w:val="vi-VN"/>
              </w:rPr>
              <w:t>con dấu của các cơ quan, đơn vị trực thuộc Thành ủy</w:t>
            </w:r>
          </w:p>
        </w:tc>
      </w:tr>
      <w:tr w:rsidR="00B80201" w:rsidRPr="00B80201" w:rsidTr="00444FE5">
        <w:trPr>
          <w:trHeight w:val="79"/>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rPr>
            </w:pPr>
            <w:r w:rsidRPr="00B80201">
              <w:rPr>
                <w:rFonts w:eastAsia="Arial Unicode MS" w:cs="Times New Roman"/>
                <w:kern w:val="1"/>
                <w:szCs w:val="28"/>
              </w:rPr>
              <w:t>3405</w:t>
            </w:r>
            <w:r w:rsidRPr="00B80201">
              <w:rPr>
                <w:rFonts w:eastAsia="Arial Unicode MS" w:cs="Times New Roman"/>
                <w:kern w:val="1"/>
                <w:szCs w:val="28"/>
                <w:lang w:val="vi-VN"/>
              </w:rPr>
              <w:t>-CV/TU</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lang w:val="vi-VN"/>
              </w:rPr>
            </w:pPr>
            <w:r w:rsidRPr="00B80201">
              <w:rPr>
                <w:rFonts w:eastAsia="Arial Unicode MS" w:cs="Times New Roman"/>
                <w:kern w:val="1"/>
                <w:szCs w:val="28"/>
              </w:rPr>
              <w:t>02/10</w:t>
            </w:r>
            <w:r w:rsidRPr="00B80201">
              <w:rPr>
                <w:rFonts w:eastAsia="Arial Unicode MS" w:cs="Times New Roman"/>
                <w:kern w:val="1"/>
                <w:szCs w:val="28"/>
                <w:lang w:val="vi-VN"/>
              </w:rPr>
              <w:t>/202</w:t>
            </w:r>
            <w:r w:rsidRPr="00B80201">
              <w:rPr>
                <w:rFonts w:eastAsia="Arial Unicode MS" w:cs="Times New Roman"/>
                <w:kern w:val="1"/>
                <w:szCs w:val="28"/>
              </w:rPr>
              <w:t>4</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Báo cáo 02 năm thực hiện Kế hoạch số 16</w:t>
            </w:r>
            <w:r w:rsidRPr="00B80201">
              <w:rPr>
                <w:rFonts w:eastAsia="Arial Unicode MS" w:cs="Times New Roman"/>
                <w:kern w:val="1"/>
                <w:szCs w:val="28"/>
              </w:rPr>
              <w:t>9</w:t>
            </w:r>
            <w:r w:rsidRPr="00B80201">
              <w:rPr>
                <w:rFonts w:eastAsia="Arial Unicode MS" w:cs="Times New Roman"/>
                <w:kern w:val="1"/>
                <w:szCs w:val="28"/>
                <w:lang w:val="vi-VN"/>
              </w:rPr>
              <w:t>-KH/TU, ngày</w:t>
            </w:r>
            <w:r w:rsidRPr="00B80201">
              <w:rPr>
                <w:rFonts w:eastAsia="Arial Unicode MS" w:cs="Times New Roman"/>
                <w:kern w:val="1"/>
                <w:szCs w:val="28"/>
              </w:rPr>
              <w:t xml:space="preserve"> 28</w:t>
            </w:r>
            <w:r w:rsidRPr="00B80201">
              <w:rPr>
                <w:rFonts w:eastAsia="Arial Unicode MS" w:cs="Times New Roman"/>
                <w:kern w:val="1"/>
                <w:szCs w:val="28"/>
                <w:lang w:val="vi-VN"/>
              </w:rPr>
              <w:t>/10/2022 của Ban Thường vụ Thành ủy</w:t>
            </w:r>
          </w:p>
        </w:tc>
      </w:tr>
      <w:tr w:rsidR="00B80201" w:rsidRPr="00B80201" w:rsidTr="00444FE5">
        <w:trPr>
          <w:trHeight w:val="83"/>
        </w:trPr>
        <w:tc>
          <w:tcPr>
            <w:tcW w:w="851" w:type="dxa"/>
            <w:vAlign w:val="center"/>
          </w:tcPr>
          <w:p w:rsidR="00B80201" w:rsidRPr="00B80201" w:rsidRDefault="00B80201" w:rsidP="00444FE5">
            <w:pPr>
              <w:widowControl w:val="0"/>
              <w:numPr>
                <w:ilvl w:val="0"/>
                <w:numId w:val="1"/>
              </w:numPr>
              <w:suppressLineNumbers/>
              <w:suppressAutoHyphens/>
              <w:spacing w:after="120" w:line="288" w:lineRule="auto"/>
              <w:ind w:left="643"/>
              <w:rPr>
                <w:rFonts w:eastAsia="Arial Unicode MS" w:cs="Times New Roman"/>
                <w:kern w:val="1"/>
                <w:szCs w:val="28"/>
                <w:lang w:val="vi-VN"/>
              </w:rPr>
            </w:pPr>
          </w:p>
        </w:tc>
        <w:tc>
          <w:tcPr>
            <w:tcW w:w="1984"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rPr>
            </w:pPr>
            <w:r w:rsidRPr="00B80201">
              <w:rPr>
                <w:rFonts w:eastAsia="Arial Unicode MS" w:cs="Times New Roman"/>
                <w:kern w:val="1"/>
                <w:szCs w:val="28"/>
              </w:rPr>
              <w:t>498-CV/VP</w:t>
            </w:r>
          </w:p>
        </w:tc>
        <w:tc>
          <w:tcPr>
            <w:tcW w:w="1843" w:type="dxa"/>
            <w:vAlign w:val="center"/>
          </w:tcPr>
          <w:p w:rsidR="00B80201" w:rsidRPr="00B80201" w:rsidRDefault="00B80201" w:rsidP="00B80201">
            <w:pPr>
              <w:widowControl w:val="0"/>
              <w:suppressAutoHyphens/>
              <w:spacing w:after="120" w:line="288" w:lineRule="auto"/>
              <w:jc w:val="center"/>
              <w:rPr>
                <w:rFonts w:eastAsia="Arial Unicode MS" w:cs="Times New Roman"/>
                <w:kern w:val="1"/>
                <w:szCs w:val="28"/>
              </w:rPr>
            </w:pPr>
            <w:r w:rsidRPr="00B80201">
              <w:rPr>
                <w:rFonts w:eastAsia="Arial Unicode MS" w:cs="Times New Roman"/>
                <w:kern w:val="1"/>
                <w:szCs w:val="28"/>
              </w:rPr>
              <w:t>11/10/2024</w:t>
            </w:r>
          </w:p>
        </w:tc>
        <w:tc>
          <w:tcPr>
            <w:tcW w:w="9639" w:type="dxa"/>
            <w:vAlign w:val="center"/>
          </w:tcPr>
          <w:p w:rsidR="00B80201" w:rsidRPr="00B80201" w:rsidRDefault="00B80201" w:rsidP="00444FE5">
            <w:pPr>
              <w:widowControl w:val="0"/>
              <w:suppressAutoHyphens/>
              <w:spacing w:after="0" w:line="240" w:lineRule="auto"/>
              <w:jc w:val="both"/>
              <w:rPr>
                <w:rFonts w:eastAsia="Arial Unicode MS" w:cs="Times New Roman"/>
                <w:kern w:val="1"/>
                <w:szCs w:val="28"/>
                <w:lang w:val="vi-VN"/>
              </w:rPr>
            </w:pPr>
            <w:r w:rsidRPr="00B80201">
              <w:rPr>
                <w:rFonts w:eastAsia="Arial Unicode MS" w:cs="Times New Roman"/>
                <w:kern w:val="1"/>
                <w:szCs w:val="28"/>
                <w:lang w:val="vi-VN"/>
              </w:rPr>
              <w:t>Công  văn v</w:t>
            </w:r>
            <w:r w:rsidRPr="00B80201">
              <w:rPr>
                <w:rFonts w:eastAsia="Arial Unicode MS" w:cs="Times New Roman"/>
                <w:kern w:val="1"/>
                <w:szCs w:val="28"/>
              </w:rPr>
              <w:t xml:space="preserve">ề </w:t>
            </w:r>
            <w:proofErr w:type="spellStart"/>
            <w:r w:rsidRPr="00B80201">
              <w:rPr>
                <w:rFonts w:eastAsia="Arial Unicode MS" w:cs="Times New Roman"/>
                <w:kern w:val="1"/>
                <w:szCs w:val="28"/>
              </w:rPr>
              <w:t>việc</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khẩn</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trương</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khắc</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phục</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hạn</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chế</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sau</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kiểm</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tra</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quản</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lý</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và</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sử</w:t>
            </w:r>
            <w:proofErr w:type="spellEnd"/>
            <w:r w:rsidRPr="00B80201">
              <w:rPr>
                <w:rFonts w:eastAsia="Arial Unicode MS" w:cs="Times New Roman"/>
                <w:kern w:val="1"/>
                <w:szCs w:val="28"/>
              </w:rPr>
              <w:t xml:space="preserve"> </w:t>
            </w:r>
            <w:proofErr w:type="spellStart"/>
            <w:r w:rsidRPr="00B80201">
              <w:rPr>
                <w:rFonts w:eastAsia="Arial Unicode MS" w:cs="Times New Roman"/>
                <w:kern w:val="1"/>
                <w:szCs w:val="28"/>
              </w:rPr>
              <w:t>dụng</w:t>
            </w:r>
            <w:proofErr w:type="spellEnd"/>
            <w:r w:rsidRPr="00B80201">
              <w:rPr>
                <w:rFonts w:eastAsia="Arial Unicode MS" w:cs="Times New Roman"/>
                <w:kern w:val="1"/>
                <w:szCs w:val="28"/>
              </w:rPr>
              <w:t xml:space="preserve"> con </w:t>
            </w:r>
            <w:proofErr w:type="spellStart"/>
            <w:r w:rsidRPr="00B80201">
              <w:rPr>
                <w:rFonts w:eastAsia="Arial Unicode MS" w:cs="Times New Roman"/>
                <w:kern w:val="1"/>
                <w:szCs w:val="28"/>
              </w:rPr>
              <w:t>dấu</w:t>
            </w:r>
            <w:proofErr w:type="spellEnd"/>
            <w:r w:rsidRPr="00B80201">
              <w:rPr>
                <w:rFonts w:eastAsia="Arial Unicode MS" w:cs="Times New Roman"/>
                <w:kern w:val="2"/>
                <w:szCs w:val="28"/>
              </w:rPr>
              <w:t>.</w:t>
            </w:r>
          </w:p>
        </w:tc>
      </w:tr>
    </w:tbl>
    <w:p w:rsidR="00B80201" w:rsidRPr="00B80201" w:rsidRDefault="00B80201" w:rsidP="00B80201">
      <w:pPr>
        <w:widowControl w:val="0"/>
        <w:suppressAutoHyphens/>
        <w:spacing w:after="120" w:line="288" w:lineRule="auto"/>
        <w:jc w:val="both"/>
        <w:rPr>
          <w:rFonts w:eastAsia="Arial Unicode MS" w:cs="Times New Roman"/>
          <w:kern w:val="1"/>
          <w:szCs w:val="28"/>
          <w:lang w:val="vi-VN"/>
        </w:rPr>
      </w:pPr>
    </w:p>
    <w:p w:rsidR="00D8583C" w:rsidRPr="00B80201" w:rsidRDefault="00D8583C"/>
    <w:sectPr w:rsidR="00D8583C" w:rsidRPr="00B80201" w:rsidSect="00444FE5">
      <w:headerReference w:type="default" r:id="rId9"/>
      <w:pgSz w:w="16839" w:h="11907" w:orient="landscape" w:code="9"/>
      <w:pgMar w:top="1134" w:right="851"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90" w:rsidRDefault="004F1F90" w:rsidP="00B80201">
      <w:pPr>
        <w:spacing w:after="0" w:line="240" w:lineRule="auto"/>
      </w:pPr>
      <w:r>
        <w:separator/>
      </w:r>
    </w:p>
  </w:endnote>
  <w:endnote w:type="continuationSeparator" w:id="0">
    <w:p w:rsidR="004F1F90" w:rsidRDefault="004F1F90" w:rsidP="00B8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90" w:rsidRDefault="004F1F90" w:rsidP="00B80201">
      <w:pPr>
        <w:spacing w:after="0" w:line="240" w:lineRule="auto"/>
      </w:pPr>
      <w:r>
        <w:separator/>
      </w:r>
    </w:p>
  </w:footnote>
  <w:footnote w:type="continuationSeparator" w:id="0">
    <w:p w:rsidR="004F1F90" w:rsidRDefault="004F1F90" w:rsidP="00B8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153277"/>
      <w:docPartObj>
        <w:docPartGallery w:val="Page Numbers (Top of Page)"/>
        <w:docPartUnique/>
      </w:docPartObj>
    </w:sdtPr>
    <w:sdtEndPr>
      <w:rPr>
        <w:noProof/>
      </w:rPr>
    </w:sdtEndPr>
    <w:sdtContent>
      <w:p w:rsidR="00B80201" w:rsidRDefault="00B80201">
        <w:pPr>
          <w:pStyle w:val="Header"/>
          <w:jc w:val="center"/>
        </w:pPr>
        <w:r>
          <w:fldChar w:fldCharType="begin"/>
        </w:r>
        <w:r>
          <w:instrText xml:space="preserve"> PAGE   \* MERGEFORMAT </w:instrText>
        </w:r>
        <w:r>
          <w:fldChar w:fldCharType="separate"/>
        </w:r>
        <w:r w:rsidR="0096070D">
          <w:rPr>
            <w:noProof/>
          </w:rPr>
          <w:t>2</w:t>
        </w:r>
        <w:r>
          <w:rPr>
            <w:noProof/>
          </w:rPr>
          <w:fldChar w:fldCharType="end"/>
        </w:r>
      </w:p>
    </w:sdtContent>
  </w:sdt>
  <w:p w:rsidR="00B80201" w:rsidRDefault="00B80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5F11"/>
    <w:multiLevelType w:val="hybridMultilevel"/>
    <w:tmpl w:val="29F0535E"/>
    <w:lvl w:ilvl="0" w:tplc="96BE720C">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01"/>
    <w:rsid w:val="00002C3D"/>
    <w:rsid w:val="002C5711"/>
    <w:rsid w:val="002E0C84"/>
    <w:rsid w:val="00444FE5"/>
    <w:rsid w:val="004D6CB9"/>
    <w:rsid w:val="004F1F90"/>
    <w:rsid w:val="005B6A1D"/>
    <w:rsid w:val="00870B32"/>
    <w:rsid w:val="008A0E30"/>
    <w:rsid w:val="0096070D"/>
    <w:rsid w:val="00AC23B6"/>
    <w:rsid w:val="00B76DB9"/>
    <w:rsid w:val="00B80201"/>
    <w:rsid w:val="00C730DB"/>
    <w:rsid w:val="00D8583C"/>
    <w:rsid w:val="00DE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201"/>
  </w:style>
  <w:style w:type="paragraph" w:styleId="Footer">
    <w:name w:val="footer"/>
    <w:basedOn w:val="Normal"/>
    <w:link w:val="FooterChar"/>
    <w:uiPriority w:val="99"/>
    <w:unhideWhenUsed/>
    <w:rsid w:val="00B8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201"/>
  </w:style>
  <w:style w:type="paragraph" w:styleId="Footer">
    <w:name w:val="footer"/>
    <w:basedOn w:val="Normal"/>
    <w:link w:val="FooterChar"/>
    <w:uiPriority w:val="99"/>
    <w:unhideWhenUsed/>
    <w:rsid w:val="00B8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90D7137-B311-4494-B6AB-9D3F6EBCB6E2}">
  <ds:schemaRefs>
    <ds:schemaRef ds:uri="http://schemas.openxmlformats.org/officeDocument/2006/bibliography"/>
  </ds:schemaRefs>
</ds:datastoreItem>
</file>

<file path=customXml/itemProps2.xml><?xml version="1.0" encoding="utf-8"?>
<ds:datastoreItem xmlns:ds="http://schemas.openxmlformats.org/officeDocument/2006/customXml" ds:itemID="{5FB8927D-3F6B-4541-B0C2-2324360E9509}"/>
</file>

<file path=customXml/itemProps3.xml><?xml version="1.0" encoding="utf-8"?>
<ds:datastoreItem xmlns:ds="http://schemas.openxmlformats.org/officeDocument/2006/customXml" ds:itemID="{3EC5CEE9-01E2-4AE7-99AC-E4BF15B606F1}"/>
</file>

<file path=customXml/itemProps4.xml><?xml version="1.0" encoding="utf-8"?>
<ds:datastoreItem xmlns:ds="http://schemas.openxmlformats.org/officeDocument/2006/customXml" ds:itemID="{3FB3DA3F-8073-4B24-A850-533FC90D7A27}"/>
</file>

<file path=docProps/app.xml><?xml version="1.0" encoding="utf-8"?>
<Properties xmlns="http://schemas.openxmlformats.org/officeDocument/2006/extended-properties" xmlns:vt="http://schemas.openxmlformats.org/officeDocument/2006/docPropsVTypes">
  <Template>Normal</Template>
  <TotalTime>11</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2024-11-04T09:48:00Z</cp:lastPrinted>
  <dcterms:created xsi:type="dcterms:W3CDTF">2024-11-04T09:35:00Z</dcterms:created>
  <dcterms:modified xsi:type="dcterms:W3CDTF">2024-11-07T01:05:00Z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